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5FED8CB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048598F0"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Pr="00F6391C">
              <w:rPr>
                <w:rFonts w:ascii="Arial" w:hAnsi="Arial" w:cs="Arial"/>
                <w:sz w:val="20"/>
                <w:szCs w:val="20"/>
                <w:lang w:eastAsia="en-US"/>
              </w:rPr>
              <w:t xml:space="preserve"> </w:t>
            </w:r>
            <w:r w:rsidR="0067147F">
              <w:rPr>
                <w:rFonts w:ascii="Arial" w:hAnsi="Arial" w:cs="Arial"/>
                <w:sz w:val="20"/>
                <w:szCs w:val="20"/>
                <w:lang w:eastAsia="en-US"/>
              </w:rPr>
              <w:t>23NU-520</w:t>
            </w:r>
          </w:p>
        </w:tc>
        <w:tc>
          <w:tcPr>
            <w:tcW w:w="3231" w:type="dxa"/>
          </w:tcPr>
          <w:p w14:paraId="6980F596" w14:textId="36F0C81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4E39B2BD"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67147F">
              <w:rPr>
                <w:rFonts w:ascii="Arial" w:hAnsi="Arial" w:cs="Arial"/>
                <w:sz w:val="20"/>
                <w:szCs w:val="20"/>
                <w:lang w:eastAsia="en-US"/>
              </w:rPr>
              <w:t>23NU-520</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92714" w14:paraId="3425C3F6" w14:textId="77777777" w:rsidTr="0071310E">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111"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Amount (measuring unit), required parameter (measuring unit) or function value,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Eligibility confirmation of the proposed 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w:t>
            </w:r>
          </w:p>
        </w:tc>
      </w:tr>
      <w:tr w:rsidR="00CE5479" w:rsidRPr="00C92714" w14:paraId="328E24E1" w14:textId="77777777" w:rsidTr="0071310E">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xml:space="preserve">, function,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71310E">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71310E">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5A62B622" w14:textId="76E62F7E" w:rsidR="007153E5" w:rsidRPr="005A45FE" w:rsidRDefault="001B3A89" w:rsidP="00901AB5">
            <w:pPr>
              <w:jc w:val="center"/>
              <w:rPr>
                <w:rFonts w:ascii="Arial" w:hAnsi="Arial" w:cs="Arial"/>
                <w:bCs/>
                <w:sz w:val="20"/>
                <w:szCs w:val="20"/>
                <w:lang w:val="en-US"/>
              </w:rPr>
            </w:pPr>
            <w:r w:rsidRPr="005A45FE">
              <w:rPr>
                <w:rFonts w:ascii="Arial" w:hAnsi="Arial" w:cs="Arial"/>
                <w:b/>
                <w:sz w:val="20"/>
                <w:szCs w:val="20"/>
              </w:rPr>
              <w:t>GALIOS KEITIKLIS</w:t>
            </w:r>
            <w:r w:rsidR="00410173" w:rsidRPr="005A45FE">
              <w:rPr>
                <w:rFonts w:ascii="Arial" w:hAnsi="Arial" w:cs="Arial"/>
                <w:b/>
                <w:sz w:val="20"/>
                <w:szCs w:val="20"/>
              </w:rPr>
              <w:t xml:space="preserve"> / </w:t>
            </w:r>
            <w:r w:rsidRPr="005A45FE">
              <w:rPr>
                <w:rFonts w:ascii="Arial" w:hAnsi="Arial" w:cs="Arial"/>
                <w:b/>
                <w:sz w:val="20"/>
                <w:szCs w:val="20"/>
              </w:rPr>
              <w:t>POWER CONVERTER</w:t>
            </w:r>
          </w:p>
        </w:tc>
        <w:tc>
          <w:tcPr>
            <w:tcW w:w="5528"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71310E">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71310E">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71310E">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528"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D17EED">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528"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D17EED">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528"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D17EED">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528"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71310E">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w:t>
            </w:r>
            <w:r w:rsidRPr="009954F6">
              <w:rPr>
                <w:rFonts w:ascii="Arial" w:hAnsi="Arial" w:cs="Arial"/>
                <w:sz w:val="20"/>
                <w:szCs w:val="20"/>
                <w:lang w:val="en-US"/>
              </w:rPr>
              <w:lastRenderedPageBreak/>
              <w:t>quality management system must be assessed by a certificate</w:t>
            </w:r>
          </w:p>
        </w:tc>
        <w:tc>
          <w:tcPr>
            <w:tcW w:w="5528"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71310E">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528"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8455E7">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111"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528"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71310E">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71310E">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D17EED">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528"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D17EED">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528"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D17EED">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111"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528"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D17EED">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528"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D17EED">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111"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528"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proofErr w:type="gramStart"/>
            <w:r w:rsidR="00F008F8" w:rsidRPr="004E12F0">
              <w:rPr>
                <w:rFonts w:ascii="Arial" w:hAnsi="Arial" w:cs="Arial"/>
                <w:sz w:val="20"/>
                <w:szCs w:val="20"/>
                <w:lang w:val="en-US"/>
              </w:rPr>
              <w:t>network</w:t>
            </w:r>
            <w:proofErr w:type="gramEnd"/>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D17EED">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528"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D17EED">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528"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D17EED">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528"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D17EED">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528"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D17EED">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528"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D17EED">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E68623D" w14:textId="199A5F81"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 pasileidimo</w:t>
            </w:r>
            <w:r w:rsidR="00D82FCF">
              <w:rPr>
                <w:rFonts w:ascii="Arial" w:hAnsi="Arial" w:cs="Arial"/>
                <w:sz w:val="20"/>
                <w:szCs w:val="20"/>
              </w:rPr>
              <w:t xml:space="preserve"> DC</w:t>
            </w:r>
            <w:r w:rsidRPr="009954F6">
              <w:rPr>
                <w:rFonts w:ascii="Arial" w:hAnsi="Arial" w:cs="Arial"/>
                <w:sz w:val="20"/>
                <w:szCs w:val="20"/>
              </w:rPr>
              <w:t xml:space="preserve"> įtampa ne didesnė nei/ </w:t>
            </w:r>
            <w:r w:rsidRPr="009954F6">
              <w:rPr>
                <w:rFonts w:ascii="Arial" w:hAnsi="Arial" w:cs="Arial"/>
                <w:sz w:val="20"/>
                <w:szCs w:val="20"/>
                <w:lang w:val="en-US"/>
              </w:rPr>
              <w:t>Power converter start</w:t>
            </w:r>
            <w:r w:rsidR="008C3234">
              <w:rPr>
                <w:rFonts w:ascii="Arial" w:hAnsi="Arial" w:cs="Arial"/>
                <w:sz w:val="20"/>
                <w:szCs w:val="20"/>
                <w:lang w:val="en-US"/>
              </w:rPr>
              <w:t>-</w:t>
            </w:r>
            <w:r w:rsidR="00B04638">
              <w:rPr>
                <w:rFonts w:ascii="Arial" w:hAnsi="Arial" w:cs="Arial"/>
                <w:sz w:val="20"/>
                <w:szCs w:val="20"/>
                <w:lang w:val="en-US"/>
              </w:rPr>
              <w:t>up</w:t>
            </w:r>
            <w:r w:rsidRPr="009954F6">
              <w:rPr>
                <w:rFonts w:ascii="Arial" w:hAnsi="Arial" w:cs="Arial"/>
                <w:sz w:val="20"/>
                <w:szCs w:val="20"/>
                <w:lang w:val="en-US"/>
              </w:rPr>
              <w:t xml:space="preserve"> </w:t>
            </w:r>
            <w:r w:rsidR="00D82FCF">
              <w:rPr>
                <w:rFonts w:ascii="Arial" w:hAnsi="Arial" w:cs="Arial"/>
                <w:sz w:val="20"/>
                <w:szCs w:val="20"/>
                <w:lang w:val="en-US"/>
              </w:rPr>
              <w:t xml:space="preserve">DC </w:t>
            </w:r>
            <w:r w:rsidRPr="009954F6">
              <w:rPr>
                <w:rFonts w:ascii="Arial" w:hAnsi="Arial" w:cs="Arial"/>
                <w:sz w:val="20"/>
                <w:szCs w:val="20"/>
                <w:lang w:val="en-US"/>
              </w:rPr>
              <w:t>voltage not higher then, V</w:t>
            </w:r>
          </w:p>
        </w:tc>
        <w:tc>
          <w:tcPr>
            <w:tcW w:w="5528" w:type="dxa"/>
            <w:shd w:val="clear" w:color="auto" w:fill="auto"/>
            <w:vAlign w:val="center"/>
          </w:tcPr>
          <w:p w14:paraId="258D81E6" w14:textId="4AB53049" w:rsidR="00473D3E" w:rsidRPr="009954F6" w:rsidRDefault="002A0821" w:rsidP="00473D3E">
            <w:pPr>
              <w:jc w:val="center"/>
              <w:rPr>
                <w:rFonts w:ascii="Arial" w:hAnsi="Arial" w:cs="Arial"/>
                <w:sz w:val="20"/>
                <w:szCs w:val="20"/>
              </w:rPr>
            </w:pPr>
            <w:r>
              <w:rPr>
                <w:rFonts w:ascii="Arial" w:hAnsi="Arial" w:cs="Arial"/>
                <w:sz w:val="20"/>
                <w:szCs w:val="20"/>
              </w:rPr>
              <w:t>160</w:t>
            </w:r>
            <w:r w:rsidR="00473D3E" w:rsidRPr="009954F6">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D17EED">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528"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D17EED">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528"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D17EED">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528"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D17EED">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528"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D17EED">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528"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D17EED">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528"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D17EED">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528"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D17EED">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528"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D17EED">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528"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D17EED">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111"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528"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9954F6" w:rsidRDefault="00D17EED" w:rsidP="0071310E">
            <w:pPr>
              <w:jc w:val="both"/>
              <w:rPr>
                <w:rFonts w:ascii="Arial" w:hAnsi="Arial" w:cs="Arial"/>
                <w:sz w:val="20"/>
                <w:szCs w:val="20"/>
              </w:rPr>
            </w:pPr>
          </w:p>
          <w:p w14:paraId="42319D93"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Gamintojas gali vadovautis standartais ir sertifikatais lygiaverčiais šiuose reikalavimuose nurodytiems IEC standartams ir ISO sertifikatams/</w:t>
            </w:r>
            <w:r w:rsidRPr="009954F6">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Default="0071310E" w:rsidP="0071310E">
            <w:pPr>
              <w:jc w:val="both"/>
              <w:rPr>
                <w:rFonts w:ascii="Arial" w:hAnsi="Arial" w:cs="Arial"/>
                <w:color w:val="000000"/>
                <w:sz w:val="20"/>
                <w:szCs w:val="20"/>
                <w:lang w:val="en-US"/>
              </w:rPr>
            </w:pPr>
            <w:r w:rsidRPr="009954F6">
              <w:rPr>
                <w:rFonts w:ascii="Arial" w:hAnsi="Arial" w:cs="Arial"/>
                <w:color w:val="000000"/>
                <w:sz w:val="20"/>
                <w:szCs w:val="20"/>
              </w:rPr>
              <w:t xml:space="preserve">1) Srovės visuminio harmoninio iškraipymo (THD) laipsnis </w:t>
            </w:r>
            <w:r w:rsidRPr="009954F6">
              <w:rPr>
                <w:rFonts w:ascii="Arial" w:hAnsi="Arial" w:cs="Arial"/>
                <w:color w:val="000000"/>
                <w:sz w:val="20"/>
                <w:szCs w:val="20"/>
                <w:lang w:val="en-US"/>
              </w:rPr>
              <w:t>/ The degree of current total harmonic distortion (THD)</w:t>
            </w:r>
          </w:p>
          <w:p w14:paraId="62D6C93E" w14:textId="5AD93EEA" w:rsidR="0071310E" w:rsidRDefault="001D0ABC" w:rsidP="0071310E">
            <w:pPr>
              <w:jc w:val="both"/>
              <w:rPr>
                <w:rFonts w:ascii="Arial" w:hAnsi="Arial" w:cs="Arial"/>
                <w:color w:val="000000"/>
                <w:sz w:val="20"/>
                <w:szCs w:val="20"/>
                <w:lang w:val="en-US"/>
              </w:rPr>
            </w:pPr>
            <w:r>
              <w:rPr>
                <w:rFonts w:ascii="Arial" w:hAnsi="Arial" w:cs="Arial"/>
                <w:color w:val="000000"/>
                <w:sz w:val="20"/>
                <w:szCs w:val="20"/>
                <w:lang w:val="en-US"/>
              </w:rPr>
              <w:t>2</w:t>
            </w:r>
            <w:r w:rsidRPr="001D0ABC">
              <w:rPr>
                <w:rFonts w:ascii="Arial" w:hAnsi="Arial" w:cs="Arial"/>
                <w:color w:val="000000"/>
                <w:sz w:val="20"/>
                <w:szCs w:val="20"/>
              </w:rPr>
              <w:t xml:space="preserve">) </w:t>
            </w:r>
            <w:r w:rsidR="00CA064F">
              <w:rPr>
                <w:rFonts w:ascii="Arial" w:hAnsi="Arial" w:cs="Arial"/>
                <w:color w:val="000000"/>
                <w:sz w:val="20"/>
                <w:szCs w:val="20"/>
              </w:rPr>
              <w:t>P</w:t>
            </w:r>
            <w:r w:rsidR="0071310E" w:rsidRPr="009954F6">
              <w:rPr>
                <w:rFonts w:ascii="Arial" w:hAnsi="Arial" w:cs="Arial"/>
                <w:color w:val="000000"/>
                <w:sz w:val="20"/>
                <w:szCs w:val="20"/>
              </w:rPr>
              <w:t>arenkama techninio projekto rengimo metu</w:t>
            </w:r>
            <w:r w:rsidR="00CA064F">
              <w:rPr>
                <w:rFonts w:ascii="Arial" w:hAnsi="Arial" w:cs="Arial"/>
                <w:color w:val="000000"/>
                <w:sz w:val="20"/>
                <w:szCs w:val="20"/>
              </w:rPr>
              <w:t xml:space="preserve"> vadovaujantis projektavimo užduotimi</w:t>
            </w:r>
            <w:r w:rsidR="007E3B40">
              <w:rPr>
                <w:rFonts w:ascii="Arial" w:hAnsi="Arial" w:cs="Arial"/>
                <w:color w:val="000000"/>
                <w:sz w:val="20"/>
                <w:szCs w:val="20"/>
              </w:rPr>
              <w:t>/</w:t>
            </w:r>
            <w:r w:rsidR="00CA064F">
              <w:rPr>
                <w:rFonts w:ascii="Arial" w:hAnsi="Arial" w:cs="Arial"/>
                <w:color w:val="000000"/>
                <w:sz w:val="20"/>
                <w:szCs w:val="20"/>
              </w:rPr>
              <w:t xml:space="preserve"> projektavimo sąlygomis</w:t>
            </w:r>
            <w:r w:rsidR="0071310E" w:rsidRPr="009954F6">
              <w:rPr>
                <w:rFonts w:ascii="Arial" w:hAnsi="Arial" w:cs="Arial"/>
                <w:color w:val="000000"/>
                <w:sz w:val="20"/>
                <w:szCs w:val="20"/>
              </w:rPr>
              <w:t xml:space="preserve">. Techniniame projekte dydžių reikšmės gali būti koreguojamos, tačiau tik griežtinant reikalavimus/ </w:t>
            </w:r>
            <w:r w:rsidR="0071310E" w:rsidRPr="009954F6">
              <w:rPr>
                <w:rFonts w:ascii="Arial" w:hAnsi="Arial" w:cs="Arial"/>
                <w:color w:val="000000"/>
                <w:sz w:val="20"/>
                <w:szCs w:val="20"/>
                <w:lang w:val="en-GB"/>
              </w:rPr>
              <w:t>Shall be chosen during making the technical project</w:t>
            </w:r>
            <w:r w:rsidR="00CA064F">
              <w:rPr>
                <w:rFonts w:ascii="Arial" w:hAnsi="Arial" w:cs="Arial"/>
                <w:color w:val="000000"/>
                <w:sz w:val="20"/>
                <w:szCs w:val="20"/>
                <w:lang w:val="en-GB"/>
              </w:rPr>
              <w:t xml:space="preserve"> </w:t>
            </w:r>
            <w:r w:rsidR="007E3B40">
              <w:rPr>
                <w:rFonts w:ascii="Arial" w:hAnsi="Arial" w:cs="Arial"/>
                <w:color w:val="000000"/>
                <w:sz w:val="20"/>
                <w:szCs w:val="20"/>
                <w:lang w:val="en-GB"/>
              </w:rPr>
              <w:t>according design task/ design terms</w:t>
            </w:r>
            <w:r w:rsidR="0071310E" w:rsidRPr="009954F6">
              <w:rPr>
                <w:rFonts w:ascii="Arial" w:hAnsi="Arial" w:cs="Arial"/>
                <w:color w:val="000000"/>
                <w:sz w:val="20"/>
                <w:szCs w:val="20"/>
                <w:lang w:val="en-US"/>
              </w:rPr>
              <w:t>. Values can be adjusted</w:t>
            </w:r>
            <w:r w:rsidR="0071310E" w:rsidRPr="009954F6">
              <w:rPr>
                <w:rFonts w:ascii="Arial" w:hAnsi="Arial" w:cs="Arial"/>
                <w:color w:val="000000"/>
                <w:sz w:val="20"/>
                <w:szCs w:val="20"/>
              </w:rPr>
              <w:t xml:space="preserve"> </w:t>
            </w:r>
            <w:r w:rsidR="0071310E" w:rsidRPr="009954F6">
              <w:rPr>
                <w:rFonts w:ascii="Arial" w:hAnsi="Arial" w:cs="Arial"/>
                <w:color w:val="000000"/>
                <w:sz w:val="20"/>
                <w:szCs w:val="20"/>
                <w:lang w:val="en-US"/>
              </w:rPr>
              <w:t>in a process of preparation of the technical project but only</w:t>
            </w:r>
            <w:r w:rsidR="0071310E" w:rsidRPr="009954F6">
              <w:rPr>
                <w:rFonts w:ascii="Arial" w:hAnsi="Arial" w:cs="Arial"/>
                <w:color w:val="000000"/>
                <w:sz w:val="20"/>
                <w:szCs w:val="20"/>
              </w:rPr>
              <w:t xml:space="preserve"> to </w:t>
            </w:r>
            <w:r w:rsidR="0071310E" w:rsidRPr="009954F6">
              <w:rPr>
                <w:rFonts w:ascii="Arial" w:hAnsi="Arial" w:cs="Arial"/>
                <w:color w:val="000000"/>
                <w:sz w:val="20"/>
                <w:szCs w:val="20"/>
                <w:lang w:val="en-US"/>
              </w:rPr>
              <w:t>more severe conditions.</w:t>
            </w:r>
          </w:p>
          <w:p w14:paraId="64F33FD7" w14:textId="5C5C3D76" w:rsidR="0071310E" w:rsidRPr="009954F6" w:rsidRDefault="00270B40" w:rsidP="0071310E">
            <w:pPr>
              <w:jc w:val="both"/>
              <w:rPr>
                <w:rFonts w:ascii="Arial" w:hAnsi="Arial" w:cs="Arial"/>
                <w:sz w:val="20"/>
                <w:szCs w:val="20"/>
                <w:lang w:val="en-US"/>
              </w:rPr>
            </w:pPr>
            <w:r>
              <w:rPr>
                <w:rFonts w:ascii="Arial" w:hAnsi="Arial" w:cs="Arial"/>
                <w:color w:val="000000"/>
                <w:sz w:val="20"/>
                <w:szCs w:val="20"/>
                <w:lang w:val="en-US"/>
              </w:rPr>
              <w:t>3</w:t>
            </w:r>
            <w:r w:rsidRPr="004E12F0">
              <w:rPr>
                <w:rFonts w:ascii="Arial" w:hAnsi="Arial" w:cs="Arial"/>
                <w:color w:val="000000"/>
                <w:sz w:val="20"/>
                <w:szCs w:val="20"/>
              </w:rPr>
              <w:t xml:space="preserve">) </w:t>
            </w:r>
            <w:r w:rsidR="007F4F13">
              <w:rPr>
                <w:rFonts w:ascii="Arial" w:hAnsi="Arial" w:cs="Arial"/>
                <w:color w:val="000000"/>
                <w:sz w:val="20"/>
                <w:szCs w:val="20"/>
              </w:rPr>
              <w:t>G</w:t>
            </w:r>
            <w:r w:rsidRPr="004E12F0">
              <w:rPr>
                <w:rFonts w:ascii="Arial" w:hAnsi="Arial" w:cs="Arial"/>
                <w:color w:val="000000"/>
                <w:sz w:val="20"/>
                <w:szCs w:val="20"/>
              </w:rPr>
              <w:t>alios keitikli</w:t>
            </w:r>
            <w:r w:rsidR="007F4F13">
              <w:rPr>
                <w:rFonts w:ascii="Arial" w:hAnsi="Arial" w:cs="Arial"/>
                <w:color w:val="000000"/>
                <w:sz w:val="20"/>
                <w:szCs w:val="20"/>
              </w:rPr>
              <w:t xml:space="preserve">o su </w:t>
            </w:r>
            <w:r w:rsidR="00F008F8">
              <w:rPr>
                <w:rFonts w:ascii="Arial" w:hAnsi="Arial" w:cs="Arial"/>
                <w:color w:val="000000"/>
                <w:sz w:val="20"/>
                <w:szCs w:val="20"/>
              </w:rPr>
              <w:t>autonominiu</w:t>
            </w:r>
            <w:r w:rsidR="007F4F13">
              <w:rPr>
                <w:rFonts w:ascii="Arial" w:hAnsi="Arial" w:cs="Arial"/>
                <w:color w:val="000000"/>
                <w:sz w:val="20"/>
                <w:szCs w:val="20"/>
              </w:rPr>
              <w:t xml:space="preserve"> darbo režimu</w:t>
            </w:r>
            <w:r w:rsidRPr="004E12F0">
              <w:rPr>
                <w:rFonts w:ascii="Arial" w:hAnsi="Arial" w:cs="Arial"/>
                <w:color w:val="000000"/>
                <w:sz w:val="20"/>
                <w:szCs w:val="20"/>
              </w:rPr>
              <w:t xml:space="preserve"> </w:t>
            </w:r>
            <w:r w:rsidR="007F4F13">
              <w:rPr>
                <w:rFonts w:ascii="Arial" w:hAnsi="Arial" w:cs="Arial"/>
                <w:color w:val="000000"/>
                <w:sz w:val="20"/>
                <w:szCs w:val="20"/>
              </w:rPr>
              <w:t xml:space="preserve">AC galia </w:t>
            </w:r>
            <w:r w:rsidRPr="004E12F0">
              <w:rPr>
                <w:rFonts w:ascii="Arial" w:hAnsi="Arial" w:cs="Arial"/>
                <w:color w:val="000000"/>
                <w:sz w:val="20"/>
                <w:szCs w:val="20"/>
              </w:rPr>
              <w:t>turi būti</w:t>
            </w:r>
            <w:r w:rsidR="007F4F13">
              <w:rPr>
                <w:rFonts w:ascii="Arial" w:hAnsi="Arial" w:cs="Arial"/>
                <w:color w:val="000000"/>
                <w:sz w:val="20"/>
                <w:szCs w:val="20"/>
              </w:rPr>
              <w:t xml:space="preserve"> parenkama ne tik vadovaujantis instaliuotų saulės fot</w:t>
            </w:r>
            <w:r w:rsidR="00F008F8">
              <w:rPr>
                <w:rFonts w:ascii="Arial" w:hAnsi="Arial" w:cs="Arial"/>
                <w:color w:val="000000"/>
                <w:sz w:val="20"/>
                <w:szCs w:val="20"/>
              </w:rPr>
              <w:t xml:space="preserve">ovoltinių </w:t>
            </w:r>
            <w:r w:rsidR="007F4F13">
              <w:rPr>
                <w:rFonts w:ascii="Arial" w:hAnsi="Arial" w:cs="Arial"/>
                <w:color w:val="000000"/>
                <w:sz w:val="20"/>
                <w:szCs w:val="20"/>
              </w:rPr>
              <w:t xml:space="preserve">modulių galia, bet ir </w:t>
            </w:r>
            <w:r w:rsidR="00F008F8">
              <w:rPr>
                <w:rFonts w:ascii="Arial" w:hAnsi="Arial" w:cs="Arial"/>
                <w:color w:val="000000"/>
                <w:sz w:val="20"/>
                <w:szCs w:val="20"/>
              </w:rPr>
              <w:t>pagal</w:t>
            </w:r>
            <w:r w:rsidR="007F4F13">
              <w:rPr>
                <w:rFonts w:ascii="Arial" w:hAnsi="Arial" w:cs="Arial"/>
                <w:color w:val="000000"/>
                <w:sz w:val="20"/>
                <w:szCs w:val="20"/>
              </w:rPr>
              <w:t xml:space="preserve"> galimybes užmaitinti</w:t>
            </w:r>
            <w:r w:rsidRPr="004E12F0">
              <w:rPr>
                <w:rFonts w:ascii="Arial" w:hAnsi="Arial" w:cs="Arial"/>
                <w:color w:val="000000"/>
                <w:sz w:val="20"/>
                <w:szCs w:val="20"/>
              </w:rPr>
              <w:t xml:space="preserve"> NSSRS krovikli</w:t>
            </w:r>
            <w:r w:rsidR="007F4F13">
              <w:rPr>
                <w:rFonts w:ascii="Arial" w:hAnsi="Arial" w:cs="Arial"/>
                <w:color w:val="000000"/>
                <w:sz w:val="20"/>
                <w:szCs w:val="20"/>
              </w:rPr>
              <w:t>us</w:t>
            </w:r>
            <w:r w:rsidRPr="004E12F0">
              <w:rPr>
                <w:rFonts w:ascii="Arial" w:hAnsi="Arial" w:cs="Arial"/>
                <w:color w:val="000000"/>
                <w:sz w:val="20"/>
                <w:szCs w:val="20"/>
              </w:rPr>
              <w:t xml:space="preserve"> </w:t>
            </w:r>
            <w:r w:rsidR="007F4F13">
              <w:rPr>
                <w:rFonts w:ascii="Arial" w:hAnsi="Arial" w:cs="Arial"/>
                <w:color w:val="000000"/>
                <w:sz w:val="20"/>
                <w:szCs w:val="20"/>
              </w:rPr>
              <w:t xml:space="preserve">jų </w:t>
            </w:r>
            <w:r w:rsidRPr="004E12F0">
              <w:rPr>
                <w:rFonts w:ascii="Arial" w:hAnsi="Arial" w:cs="Arial"/>
                <w:color w:val="000000"/>
                <w:sz w:val="20"/>
                <w:szCs w:val="20"/>
              </w:rPr>
              <w:t>paleidim</w:t>
            </w:r>
            <w:r w:rsidR="007F4F13">
              <w:rPr>
                <w:rFonts w:ascii="Arial" w:hAnsi="Arial" w:cs="Arial"/>
                <w:color w:val="000000"/>
                <w:sz w:val="20"/>
                <w:szCs w:val="20"/>
              </w:rPr>
              <w:t>o ir darbo metu</w:t>
            </w:r>
            <w:r w:rsidR="00C26D58" w:rsidRPr="004E12F0">
              <w:rPr>
                <w:rFonts w:ascii="Arial" w:hAnsi="Arial" w:cs="Arial"/>
                <w:color w:val="000000"/>
                <w:sz w:val="20"/>
                <w:szCs w:val="20"/>
              </w:rPr>
              <w:t>/</w:t>
            </w:r>
            <w:r w:rsidR="003D0871">
              <w:rPr>
                <w:rFonts w:ascii="Arial" w:hAnsi="Arial" w:cs="Arial"/>
                <w:color w:val="000000"/>
                <w:sz w:val="20"/>
                <w:szCs w:val="20"/>
              </w:rPr>
              <w:t xml:space="preserve"> </w:t>
            </w:r>
            <w:r w:rsidR="00C26D58">
              <w:rPr>
                <w:rFonts w:ascii="Arial" w:hAnsi="Arial" w:cs="Arial"/>
                <w:color w:val="000000"/>
                <w:sz w:val="20"/>
                <w:szCs w:val="20"/>
                <w:lang w:val="en-US"/>
              </w:rPr>
              <w:t>P</w:t>
            </w:r>
            <w:r w:rsidR="00C26D58" w:rsidRPr="00C26D58">
              <w:rPr>
                <w:rFonts w:ascii="Arial" w:hAnsi="Arial" w:cs="Arial"/>
                <w:color w:val="000000"/>
                <w:sz w:val="20"/>
                <w:szCs w:val="20"/>
                <w:lang w:val="en-US"/>
              </w:rPr>
              <w:t>ower converter</w:t>
            </w:r>
            <w:r w:rsidR="00246E00">
              <w:rPr>
                <w:rFonts w:ascii="Arial" w:hAnsi="Arial" w:cs="Arial"/>
                <w:color w:val="000000"/>
                <w:sz w:val="20"/>
                <w:szCs w:val="20"/>
                <w:lang w:val="en-US"/>
              </w:rPr>
              <w:t>’s</w:t>
            </w:r>
            <w:r w:rsidR="00C26D58" w:rsidRPr="00C26D5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with off-grid </w:t>
            </w:r>
            <w:r w:rsidR="00F008F8">
              <w:rPr>
                <w:rFonts w:ascii="Arial" w:hAnsi="Arial" w:cs="Arial"/>
                <w:color w:val="000000"/>
                <w:sz w:val="20"/>
                <w:szCs w:val="20"/>
                <w:lang w:val="en-US"/>
              </w:rPr>
              <w:t xml:space="preserve">operating mode AC side </w:t>
            </w:r>
            <w:r w:rsidR="00246E00">
              <w:rPr>
                <w:rFonts w:ascii="Arial" w:hAnsi="Arial" w:cs="Arial"/>
                <w:color w:val="000000"/>
                <w:sz w:val="20"/>
                <w:szCs w:val="20"/>
                <w:lang w:val="en-US"/>
              </w:rPr>
              <w:t xml:space="preserve">power </w:t>
            </w:r>
            <w:r w:rsidR="00C26D58">
              <w:rPr>
                <w:rFonts w:ascii="Arial" w:hAnsi="Arial" w:cs="Arial"/>
                <w:color w:val="000000"/>
                <w:sz w:val="20"/>
                <w:szCs w:val="20"/>
                <w:lang w:val="en-US"/>
              </w:rPr>
              <w:t xml:space="preserve">must be </w:t>
            </w:r>
            <w:r w:rsidR="00246E00">
              <w:rPr>
                <w:rFonts w:ascii="Arial" w:hAnsi="Arial" w:cs="Arial"/>
                <w:color w:val="000000"/>
                <w:sz w:val="20"/>
                <w:szCs w:val="20"/>
                <w:lang w:val="en-US"/>
              </w:rPr>
              <w:t xml:space="preserve">selected not only according to </w:t>
            </w:r>
            <w:r w:rsidR="00F008F8">
              <w:rPr>
                <w:rFonts w:ascii="Arial" w:hAnsi="Arial" w:cs="Arial"/>
                <w:color w:val="000000"/>
                <w:sz w:val="20"/>
                <w:szCs w:val="20"/>
                <w:lang w:val="en-US"/>
              </w:rPr>
              <w:t xml:space="preserve">photovoltaic </w:t>
            </w:r>
            <w:r w:rsidR="00246E00">
              <w:rPr>
                <w:rFonts w:ascii="Arial" w:hAnsi="Arial" w:cs="Arial"/>
                <w:color w:val="000000"/>
                <w:sz w:val="20"/>
                <w:szCs w:val="20"/>
                <w:lang w:val="en-US"/>
              </w:rPr>
              <w:t>modules installed power</w:t>
            </w:r>
            <w:r w:rsidR="00F008F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but also </w:t>
            </w:r>
            <w:r w:rsidR="00F008F8">
              <w:rPr>
                <w:rFonts w:ascii="Arial" w:hAnsi="Arial" w:cs="Arial"/>
                <w:color w:val="000000"/>
                <w:sz w:val="20"/>
                <w:szCs w:val="20"/>
                <w:lang w:val="en-US"/>
              </w:rPr>
              <w:t>by possibilities to</w:t>
            </w:r>
            <w:r w:rsidR="008F3FD3">
              <w:rPr>
                <w:rFonts w:ascii="Arial" w:hAnsi="Arial" w:cs="Arial"/>
                <w:color w:val="000000"/>
                <w:sz w:val="20"/>
                <w:szCs w:val="20"/>
                <w:lang w:val="en-US"/>
              </w:rPr>
              <w:t xml:space="preserve"> feed up</w:t>
            </w:r>
            <w:r w:rsidR="008F3FD3" w:rsidRPr="00C26D58">
              <w:rPr>
                <w:rFonts w:ascii="Arial" w:hAnsi="Arial" w:cs="Arial"/>
                <w:color w:val="000000"/>
                <w:sz w:val="20"/>
                <w:szCs w:val="20"/>
                <w:lang w:val="en-US"/>
              </w:rPr>
              <w:t xml:space="preserve"> NSSRS </w:t>
            </w:r>
            <w:r w:rsidR="008F3FD3">
              <w:rPr>
                <w:rFonts w:ascii="Arial" w:hAnsi="Arial" w:cs="Arial"/>
                <w:color w:val="000000"/>
                <w:sz w:val="20"/>
                <w:szCs w:val="20"/>
                <w:lang w:val="en-US"/>
              </w:rPr>
              <w:t xml:space="preserve">battery </w:t>
            </w:r>
            <w:r w:rsidR="008F3FD3" w:rsidRPr="00C26D58">
              <w:rPr>
                <w:rFonts w:ascii="Arial" w:hAnsi="Arial" w:cs="Arial"/>
                <w:color w:val="000000"/>
                <w:sz w:val="20"/>
                <w:szCs w:val="20"/>
                <w:lang w:val="en-US"/>
              </w:rPr>
              <w:t>charger</w:t>
            </w:r>
            <w:r w:rsidR="008F3FD3">
              <w:rPr>
                <w:rFonts w:ascii="Arial" w:hAnsi="Arial" w:cs="Arial"/>
                <w:color w:val="000000"/>
                <w:sz w:val="20"/>
                <w:szCs w:val="20"/>
                <w:lang w:val="en-US"/>
              </w:rPr>
              <w:t xml:space="preserve"> for </w:t>
            </w:r>
            <w:r w:rsidR="00246E00">
              <w:rPr>
                <w:rFonts w:ascii="Arial" w:hAnsi="Arial" w:cs="Arial"/>
                <w:color w:val="000000"/>
                <w:sz w:val="20"/>
                <w:szCs w:val="20"/>
                <w:lang w:val="en-US"/>
              </w:rPr>
              <w:t>startup and</w:t>
            </w:r>
            <w:r w:rsidR="008F3FD3">
              <w:rPr>
                <w:rFonts w:ascii="Arial" w:hAnsi="Arial" w:cs="Arial"/>
                <w:color w:val="000000"/>
                <w:sz w:val="20"/>
                <w:szCs w:val="20"/>
                <w:lang w:val="en-US"/>
              </w:rPr>
              <w:t xml:space="preserve"> work</w:t>
            </w:r>
            <w:r w:rsidR="003D0871">
              <w:rPr>
                <w:rFonts w:ascii="Arial" w:hAnsi="Arial" w:cs="Arial"/>
                <w:color w:val="000000"/>
                <w:sz w:val="20"/>
                <w:szCs w:val="20"/>
                <w:lang w:val="en-US"/>
              </w:rPr>
              <w:t>.</w:t>
            </w:r>
          </w:p>
          <w:p w14:paraId="62E4FFA8"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Rangovo teikiama dokumentacija reikalaujamo parametro atitikimo pagrindimui/ </w:t>
            </w:r>
            <w:r w:rsidRPr="009954F6">
              <w:rPr>
                <w:rFonts w:ascii="Arial" w:hAnsi="Arial" w:cs="Arial"/>
                <w:sz w:val="20"/>
                <w:szCs w:val="20"/>
                <w:lang w:val="en-US"/>
              </w:rPr>
              <w:t>Documentation provided by the contractor to justify compliance with the required parameter:</w:t>
            </w:r>
            <w:r w:rsidRPr="009954F6">
              <w:rPr>
                <w:rFonts w:ascii="Arial" w:hAnsi="Arial" w:cs="Arial"/>
                <w:sz w:val="20"/>
                <w:szCs w:val="20"/>
              </w:rPr>
              <w:t xml:space="preserve"> </w:t>
            </w:r>
          </w:p>
          <w:p w14:paraId="0630C719"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9954F6">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b) Sertifikato kopija/ </w:t>
            </w:r>
            <w:r w:rsidRPr="009954F6">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9954F6">
              <w:rPr>
                <w:rFonts w:ascii="Arial" w:hAnsi="Arial" w:cs="Arial"/>
                <w:sz w:val="20"/>
                <w:szCs w:val="20"/>
              </w:rPr>
              <w:t>c) ES atitikties deklaracijos kopija pagal direktyvose 2014/30/EU ir 2014/35/EU arba 2014/53/EU nurodytą deklaracijos formą</w:t>
            </w:r>
            <w:r w:rsidRPr="009954F6">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79A" w14:textId="77777777" w:rsidR="008227F6" w:rsidRDefault="008227F6" w:rsidP="009137D7">
      <w:r>
        <w:separator/>
      </w:r>
    </w:p>
  </w:endnote>
  <w:endnote w:type="continuationSeparator" w:id="0">
    <w:p w14:paraId="03BFDB43" w14:textId="77777777" w:rsidR="008227F6" w:rsidRDefault="008227F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4AA" w14:textId="77777777" w:rsidR="008227F6" w:rsidRDefault="008227F6" w:rsidP="009137D7">
      <w:r>
        <w:separator/>
      </w:r>
    </w:p>
  </w:footnote>
  <w:footnote w:type="continuationSeparator" w:id="0">
    <w:p w14:paraId="6AED5FFA" w14:textId="77777777" w:rsidR="008227F6" w:rsidRDefault="008227F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60DC"/>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50448"/>
    <w:rsid w:val="002513D6"/>
    <w:rsid w:val="002545EE"/>
    <w:rsid w:val="002549B4"/>
    <w:rsid w:val="00255259"/>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17FB"/>
    <w:rsid w:val="002F3204"/>
    <w:rsid w:val="00302FB4"/>
    <w:rsid w:val="0030423F"/>
    <w:rsid w:val="003071A6"/>
    <w:rsid w:val="00314D71"/>
    <w:rsid w:val="00316230"/>
    <w:rsid w:val="00316314"/>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1356"/>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F023F"/>
    <w:rsid w:val="004F1C9F"/>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47"/>
    <w:rsid w:val="0071792D"/>
    <w:rsid w:val="00720C4A"/>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D6D"/>
    <w:rsid w:val="00794D41"/>
    <w:rsid w:val="00796521"/>
    <w:rsid w:val="00797E09"/>
    <w:rsid w:val="007A004A"/>
    <w:rsid w:val="007A2A8F"/>
    <w:rsid w:val="007A39E0"/>
    <w:rsid w:val="007A4656"/>
    <w:rsid w:val="007A4B04"/>
    <w:rsid w:val="007A6CF9"/>
    <w:rsid w:val="007B05A6"/>
    <w:rsid w:val="007B0907"/>
    <w:rsid w:val="007B4B7D"/>
    <w:rsid w:val="007B4BA2"/>
    <w:rsid w:val="007B5810"/>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22572"/>
    <w:rsid w:val="008227F6"/>
    <w:rsid w:val="00823AA2"/>
    <w:rsid w:val="00823EAB"/>
    <w:rsid w:val="00824644"/>
    <w:rsid w:val="00824B7A"/>
    <w:rsid w:val="008270E8"/>
    <w:rsid w:val="0083119F"/>
    <w:rsid w:val="00831D6E"/>
    <w:rsid w:val="00832969"/>
    <w:rsid w:val="00832BF5"/>
    <w:rsid w:val="0083338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7340"/>
    <w:rsid w:val="0090046B"/>
    <w:rsid w:val="0090087F"/>
    <w:rsid w:val="00901AB5"/>
    <w:rsid w:val="009028B2"/>
    <w:rsid w:val="00902EB8"/>
    <w:rsid w:val="0090389B"/>
    <w:rsid w:val="00904AE0"/>
    <w:rsid w:val="00906126"/>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EA1"/>
    <w:rsid w:val="00A679BD"/>
    <w:rsid w:val="00A67D55"/>
    <w:rsid w:val="00A71A7A"/>
    <w:rsid w:val="00A71AC1"/>
    <w:rsid w:val="00A742D7"/>
    <w:rsid w:val="00A756A1"/>
    <w:rsid w:val="00A763A4"/>
    <w:rsid w:val="00A77BD0"/>
    <w:rsid w:val="00A80C89"/>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5477"/>
    <w:rsid w:val="00AF5AD7"/>
    <w:rsid w:val="00AF6EFC"/>
    <w:rsid w:val="00AF76EE"/>
    <w:rsid w:val="00B00B2E"/>
    <w:rsid w:val="00B02DF4"/>
    <w:rsid w:val="00B037C4"/>
    <w:rsid w:val="00B039F1"/>
    <w:rsid w:val="00B04638"/>
    <w:rsid w:val="00B04DFD"/>
    <w:rsid w:val="00B0551C"/>
    <w:rsid w:val="00B05962"/>
    <w:rsid w:val="00B06E5A"/>
    <w:rsid w:val="00B07A86"/>
    <w:rsid w:val="00B12044"/>
    <w:rsid w:val="00B12332"/>
    <w:rsid w:val="00B13E60"/>
    <w:rsid w:val="00B1646D"/>
    <w:rsid w:val="00B165A0"/>
    <w:rsid w:val="00B17788"/>
    <w:rsid w:val="00B22286"/>
    <w:rsid w:val="00B22EDF"/>
    <w:rsid w:val="00B240C7"/>
    <w:rsid w:val="00B2690D"/>
    <w:rsid w:val="00B30E96"/>
    <w:rsid w:val="00B32479"/>
    <w:rsid w:val="00B32946"/>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37D4"/>
    <w:rsid w:val="00CD67F3"/>
    <w:rsid w:val="00CD6A3A"/>
    <w:rsid w:val="00CE547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A28A7"/>
    <w:rsid w:val="00DA5D8A"/>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4656"/>
    <w:rsid w:val="00DE4C5C"/>
    <w:rsid w:val="00DE5F99"/>
    <w:rsid w:val="00DE6D38"/>
    <w:rsid w:val="00DF080F"/>
    <w:rsid w:val="00DF1BA3"/>
    <w:rsid w:val="00DF710C"/>
    <w:rsid w:val="00E00496"/>
    <w:rsid w:val="00E01523"/>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63A"/>
    <w:rsid w:val="00F83DF2"/>
    <w:rsid w:val="00F849D6"/>
    <w:rsid w:val="00F904FD"/>
    <w:rsid w:val="00F90575"/>
    <w:rsid w:val="00F932C7"/>
    <w:rsid w:val="00F953AE"/>
    <w:rsid w:val="00F9593F"/>
    <w:rsid w:val="00F97832"/>
    <w:rsid w:val="00FA0CCD"/>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TP/_layouts/15/DocIdRedir.aspx?ID=PVIS-389858512-422</Url>
      <Description>PVIS-389858512-422</Description>
    </_dlc_DocIdUrl>
    <Nuoseklūs xmlns="58896280-883f-49e1-8f2c-86b01e3ff616">
      <UserInfo>
        <DisplayName/>
        <AccountId xsi:nil="true"/>
        <AccountType/>
      </UserInfo>
    </Nuoseklūs>
    <_dlc_DocId xmlns="58896280-883f-49e1-8f2c-86b01e3ff616">PVIS-389858512-422</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28CFCD-7C2E-4B0A-AC90-39B6E05E9202}"/>
</file>

<file path=customXml/itemProps2.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5.xml><?xml version="1.0" encoding="utf-8"?>
<ds:datastoreItem xmlns:ds="http://schemas.openxmlformats.org/officeDocument/2006/customXml" ds:itemID="{3292824D-FA4D-4D5C-9D19-FD4EB713296A}"/>
</file>

<file path=docProps/app.xml><?xml version="1.0" encoding="utf-8"?>
<Properties xmlns="http://schemas.openxmlformats.org/officeDocument/2006/extended-properties" xmlns:vt="http://schemas.openxmlformats.org/officeDocument/2006/docPropsVTypes">
  <Template>Normal</Template>
  <TotalTime>31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19</cp:revision>
  <cp:lastPrinted>2023-04-20T04:53:00Z</cp:lastPrinted>
  <dcterms:created xsi:type="dcterms:W3CDTF">2023-11-30T07:00:00Z</dcterms:created>
  <dcterms:modified xsi:type="dcterms:W3CDTF">2023-12-05T10:54:00Z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f7c7f4dd-bac2-459b-a1bf-ac8abb15a639</vt:lpwstr>
  </property>
</Properties>
</file>